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EEE" w:rsidRDefault="00115EEE" w:rsidP="00115EEE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Cs/>
          <w:sz w:val="32"/>
          <w:szCs w:val="32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Дополнительная  общеразвивающая программа художественной направленности</w:t>
      </w:r>
      <w:r>
        <w:rPr>
          <w:rFonts w:ascii="TimesNewRomanPS-BoldMT" w:hAnsi="TimesNewRomanPS-BoldMT" w:cs="TimesNewRomanPS-BoldMT"/>
          <w:bCs/>
          <w:sz w:val="32"/>
          <w:szCs w:val="32"/>
        </w:rPr>
        <w:t xml:space="preserve"> </w:t>
      </w:r>
      <w:r>
        <w:rPr>
          <w:rFonts w:ascii="TimesNewRomanPS-BoldMT" w:hAnsi="TimesNewRomanPS-BoldMT" w:cs="TimesNewRomanPS-BoldMT"/>
          <w:bCs/>
          <w:sz w:val="28"/>
          <w:szCs w:val="28"/>
        </w:rPr>
        <w:t>в области театрального искусства</w:t>
      </w:r>
    </w:p>
    <w:p w:rsidR="00115EEE" w:rsidRDefault="00115EEE" w:rsidP="00115EEE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40"/>
          <w:szCs w:val="40"/>
        </w:rPr>
        <w:t>«Искусство театра»</w:t>
      </w:r>
    </w:p>
    <w:p w:rsidR="00115EEE" w:rsidRDefault="00115EEE" w:rsidP="00115EEE">
      <w:pPr>
        <w:pStyle w:val="1"/>
        <w:numPr>
          <w:ilvl w:val="0"/>
          <w:numId w:val="1"/>
        </w:numPr>
        <w:spacing w:before="0"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Toc307513506"/>
      <w:r>
        <w:rPr>
          <w:rFonts w:ascii="Times New Roman" w:hAnsi="Times New Roman"/>
          <w:sz w:val="28"/>
          <w:szCs w:val="28"/>
          <w:lang w:val="ru-RU"/>
        </w:rPr>
        <w:t>ПОЯСНИТЕЛЬНАЯ ЗАПИСКА</w:t>
      </w:r>
    </w:p>
    <w:p w:rsidR="00115EEE" w:rsidRDefault="00115EEE" w:rsidP="00115EEE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  <w:lang w:val="ru-RU" w:eastAsia="en-US" w:bidi="en-US"/>
        </w:rPr>
      </w:pPr>
      <w:bookmarkStart w:id="1" w:name="_Toc307511679"/>
      <w:bookmarkEnd w:id="0"/>
      <w:r>
        <w:rPr>
          <w:rFonts w:ascii="Times New Roman" w:hAnsi="Times New Roman"/>
          <w:sz w:val="28"/>
          <w:szCs w:val="28"/>
          <w:lang w:eastAsia="en-US" w:bidi="en-US"/>
        </w:rPr>
        <w:t>Общие положения</w:t>
      </w:r>
      <w:bookmarkEnd w:id="1"/>
      <w:r>
        <w:rPr>
          <w:rFonts w:ascii="Times New Roman" w:hAnsi="Times New Roman"/>
          <w:sz w:val="28"/>
          <w:szCs w:val="28"/>
          <w:lang w:val="ru-RU" w:eastAsia="en-US" w:bidi="en-US"/>
        </w:rPr>
        <w:t>.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Программа «Искусство театра» обеспечивает развитие значимых для образования, социализации, самореализации подрастающего поколения интеллектуальных и художественно творческих способностей ребёнка, его личностных и духовных качеств.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общеразвивающей программы «Искусство театра» составляет 4 года для детей  в возрасте от 6 до 12  лет. 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Реализация общеразвивающей программы в области искусства «Искусство театра»  способствует: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формированию у обучающихся эстетических взглядов, нравственных установок и потребности общения с духовными ценностями, произведениями искусства;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воспитанию активного слушателя, зрителя, участника творческой самодеятельности.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«Искусство театра», образовательное учреждение проводит отбор детей с целью выявления их творческих способностей. Отбор детей проводится в форме творческих заданий, позволяющих определить наличие творческих способностей – памяти, артистичности, пластичности и дикции. 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115EEE" w:rsidRDefault="00115EEE" w:rsidP="00115EE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создание условий для художественного образования, эстетического воспитания, духовно-нравственного развития детей;</w:t>
      </w:r>
    </w:p>
    <w:p w:rsidR="00115EEE" w:rsidRDefault="00115EEE" w:rsidP="00115EE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приобретение детьми знаний, умений и навыков сценической игры и декламации; </w:t>
      </w:r>
    </w:p>
    <w:p w:rsidR="00115EEE" w:rsidRDefault="00115EEE" w:rsidP="00115EE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опыта творческой деятельности;</w:t>
      </w:r>
    </w:p>
    <w:p w:rsidR="00115EEE" w:rsidRDefault="00115EEE" w:rsidP="00115EEE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реализуется посредством:</w:t>
      </w:r>
    </w:p>
    <w:p w:rsidR="00115EEE" w:rsidRDefault="00115EEE" w:rsidP="00115EE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личностно-ориентированного образования,  обеспечивающего творческое и духовно-нравственное самоопределение ребёнка, а также воспитания творчески мобильной личности, способной к успешной социальной адаптации в условиях быстро меняющегося мира;</w:t>
      </w:r>
    </w:p>
    <w:p w:rsidR="00115EEE" w:rsidRDefault="00115EEE" w:rsidP="00115EE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вариативности образования, направленного на индивидуальную траекторию развития личности;</w:t>
      </w:r>
    </w:p>
    <w:p w:rsidR="00115EEE" w:rsidRDefault="00115EEE" w:rsidP="00115EEE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обеспечения для детей свободного выбора общеразвивающей программы в области того или иного вида искусств, а также, при наличии достаточного уровня развития творческих способностей ребёнка, возможного его перевода с дополнительной общеразвивающей программы в области искусств на обучение по предпрофессиональной программе в области искусств.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lastRenderedPageBreak/>
        <w:t>Материально – техническое обеспечение программы.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16"/>
          <w:szCs w:val="16"/>
        </w:rPr>
      </w:pP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</w:pPr>
      <w:r>
        <w:rPr>
          <w:sz w:val="28"/>
          <w:szCs w:val="28"/>
        </w:rPr>
        <w:t xml:space="preserve">Реализация программы «Искусство театра»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Для самостоятельной работы обучающиеся обеспечиваются  доступом к сети Интернет. </w:t>
      </w:r>
      <w:proofErr w:type="gramEnd"/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школы укомплектован печатными и электронными изданиями основной и дополнительной учебной и учебно-методической литературы по всем учебным предметам данной программы, а также изданиями музыкальных произведений, специальными хрестоматийными изданиями, партитурами, клавирами оперных, хоровых, ансамблевых и оркестровых произведений в объёме, соответствующем требованиям программы «Искусство театра». Основной учебной литературой, рабочими пособиями и дидактическим материалом  по учебным предметам предметной области «Историко – теоретической подготовки» обеспечивается каждый обучающийся.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«Искусство театра» школа имеет следующие учебные аудитории и специализированные кабинеты: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концертный зал с концертным роялем, пультами и мультимедийным оборудованием;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театральный зал со сценическим оборудованием;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учебные аудитории, предназначенные для реализации учебных предметов «Специальность» и «Фортепиано», оснащены  роялями и пианино, шкафами для нотной и иной литературы, наглядными пособиями  и имеют хорошую звукоизоляцию;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учебные аудитории для занятий по учебным предметам «Хоровой класс» оснащены специализированным оборудованием (подставками для хора, фортепиано, зеркалами, аудио - аппаратурой), «Оркестровый класс» - пультами и фортепиано; 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аудитории, предназначенные для реализации учебных предметов «Слушание музыки», «Занимательное сольфеджио», «Хоровой класс», оснащены пианино или роялями,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оборудованием, учебной мебелью (досками, столами, стульями, стеллажами, шкафами стендами для размещения дидактического материала) и оформлены  наглядными пособиями;</w:t>
      </w:r>
      <w:proofErr w:type="gramEnd"/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школа имеет комплект духовых и ударных инструментов, в том числе для детей разного возраста;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костюмерная укомплектована сценическими костюмами для выступления учебных коллективов (хоровых, ансамблевых, оркестровых);</w:t>
      </w: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</w:p>
    <w:p w:rsidR="00115EEE" w:rsidRDefault="00115EEE" w:rsidP="00115EEE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lastRenderedPageBreak/>
        <w:t>II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ПЛАНИРУЕМЫЕ  РЕЗУЛЬТАТЫ</w:t>
      </w:r>
      <w:proofErr w:type="gramEnd"/>
      <w:r>
        <w:rPr>
          <w:rStyle w:val="FontStyle16"/>
          <w:b/>
          <w:sz w:val="28"/>
          <w:szCs w:val="28"/>
        </w:rPr>
        <w:t xml:space="preserve">  ОСВОЕНИЯ  ПРОГРАММЫ</w:t>
      </w:r>
    </w:p>
    <w:p w:rsidR="00115EEE" w:rsidRDefault="00115EEE" w:rsidP="00115EEE">
      <w:pPr>
        <w:rPr>
          <w:lang w:eastAsia="x-none"/>
        </w:rPr>
      </w:pPr>
    </w:p>
    <w:p w:rsidR="00115EEE" w:rsidRDefault="00115EEE" w:rsidP="00115E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Минимум содержания программы «Искусство театра» должен обеспечивать целостное художественно-эстетическое развитие личности и приобретение ею в процессе освоения ОП театрально-исполнительских и </w:t>
      </w:r>
      <w:proofErr w:type="spellStart"/>
      <w:r>
        <w:rPr>
          <w:sz w:val="28"/>
          <w:szCs w:val="28"/>
        </w:rPr>
        <w:t>актёских</w:t>
      </w:r>
      <w:proofErr w:type="spellEnd"/>
      <w:r>
        <w:rPr>
          <w:sz w:val="28"/>
          <w:szCs w:val="28"/>
        </w:rPr>
        <w:t xml:space="preserve"> знаний, умений и навыков.</w:t>
      </w:r>
    </w:p>
    <w:p w:rsidR="00115EEE" w:rsidRDefault="00115EEE" w:rsidP="00115E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«Искусство театра» является приобретение обучающимися следующих знаний, умений и навыков в предметных областях:</w:t>
      </w:r>
    </w:p>
    <w:p w:rsidR="00115EEE" w:rsidRDefault="00115EEE" w:rsidP="00115EE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художественно - творческой подготовки:</w:t>
      </w:r>
    </w:p>
    <w:p w:rsidR="00115EEE" w:rsidRDefault="00115EEE" w:rsidP="00115E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 техники безопасности при нахождении на сценической площадке;</w:t>
      </w:r>
    </w:p>
    <w:p w:rsidR="00115EEE" w:rsidRDefault="00115EEE" w:rsidP="00115E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выразительные средства  для создания художественного образа (пластика, выразительность поведения и т.д.);</w:t>
      </w:r>
    </w:p>
    <w:p w:rsidR="00115EEE" w:rsidRDefault="00115EEE" w:rsidP="00115E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навыков владения основами актёрского мастерства;</w:t>
      </w:r>
    </w:p>
    <w:p w:rsidR="00115EEE" w:rsidRDefault="00115EEE" w:rsidP="00115E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навыков владения средствами пластической выразительности;</w:t>
      </w:r>
    </w:p>
    <w:p w:rsidR="00115EEE" w:rsidRDefault="00115EEE" w:rsidP="00115E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навыков публичных выступлений;</w:t>
      </w:r>
    </w:p>
    <w:p w:rsidR="00115EEE" w:rsidRDefault="00115EEE" w:rsidP="00115E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навыков тренировки физического аппарата;</w:t>
      </w:r>
    </w:p>
    <w:p w:rsidR="00115EEE" w:rsidRDefault="00115EEE" w:rsidP="00115E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навыков общения со зрительской аудиторией в условиях театрального представления.</w:t>
      </w:r>
    </w:p>
    <w:p w:rsidR="00115EEE" w:rsidRDefault="00115EEE" w:rsidP="00115EE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историко-теоретической подготовки: </w:t>
      </w:r>
    </w:p>
    <w:p w:rsidR="00115EEE" w:rsidRDefault="00115EEE" w:rsidP="00115EEE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- первичных знаний об  основных эстетических и стилевых  направлениях в области театрального искусства, выдающихся    отечественных и зарубежных произведениях в области театрального искусства;</w:t>
      </w:r>
    </w:p>
    <w:p w:rsidR="00115EEE" w:rsidRDefault="00115EEE" w:rsidP="00115E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знаний основных средств выразительности театрального искусства;</w:t>
      </w:r>
    </w:p>
    <w:p w:rsidR="00115EEE" w:rsidRDefault="00115EEE" w:rsidP="00115E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наиболее употребляемой театральной терминологии. </w:t>
      </w:r>
    </w:p>
    <w:p w:rsidR="00115EEE" w:rsidRDefault="00115EEE" w:rsidP="00115E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освоения программы «Искусство театра» по учебным предметам обязательной части должны отражать: </w:t>
      </w:r>
    </w:p>
    <w:p w:rsidR="00115EEE" w:rsidRDefault="00115EEE" w:rsidP="00115EEE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Театральные игры: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приёмов и средств воплощения игровой ситуации;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умение координировать свои действия с участниками игры;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навыки владения голосом.</w:t>
      </w:r>
    </w:p>
    <w:p w:rsidR="00115EEE" w:rsidRDefault="00115EEE" w:rsidP="00115EEE">
      <w:pPr>
        <w:widowControl w:val="0"/>
        <w:autoSpaceDE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Основы актёрского мастерства:</w:t>
      </w:r>
    </w:p>
    <w:p w:rsidR="00115EEE" w:rsidRDefault="00115EEE" w:rsidP="00115EEE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sz w:val="28"/>
          <w:szCs w:val="28"/>
        </w:rPr>
        <w:t>- знание основных жанров театрального искусства (трагедии, комедии, драмы);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профессиональных терминов;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над ролью под руководством преподавателя;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умение выполнять элементы актёрского тренинга</w:t>
      </w:r>
      <w:r>
        <w:rPr>
          <w:szCs w:val="28"/>
        </w:rPr>
        <w:t>;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 xml:space="preserve"> - концертной работы.</w:t>
      </w:r>
    </w:p>
    <w:p w:rsidR="00115EEE" w:rsidRDefault="00115EEE" w:rsidP="00115EEE">
      <w:pPr>
        <w:widowControl w:val="0"/>
        <w:autoSpaceDE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Художественное слово:</w:t>
      </w:r>
    </w:p>
    <w:p w:rsidR="00115EEE" w:rsidRDefault="00115EEE" w:rsidP="00115EEE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-</w:t>
      </w:r>
      <w:r>
        <w:rPr>
          <w:sz w:val="28"/>
          <w:szCs w:val="28"/>
        </w:rPr>
        <w:t xml:space="preserve"> знание основных норм литературного произношения текста;</w:t>
      </w:r>
      <w:r>
        <w:rPr>
          <w:b/>
          <w:i/>
          <w:sz w:val="28"/>
          <w:szCs w:val="28"/>
        </w:rPr>
        <w:t xml:space="preserve"> </w:t>
      </w:r>
    </w:p>
    <w:p w:rsidR="00115EEE" w:rsidRDefault="00115EEE" w:rsidP="00115EEE">
      <w:pPr>
        <w:widowControl w:val="0"/>
        <w:autoSpaceDE w:val="0"/>
        <w:adjustRightInd w:val="0"/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- навыки по использованию голосового аппарата, владение дыханием;</w:t>
      </w:r>
    </w:p>
    <w:p w:rsidR="00115EEE" w:rsidRDefault="00115EEE" w:rsidP="00115EEE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навыки владения выразительными средствами устной речи;</w:t>
      </w:r>
    </w:p>
    <w:p w:rsidR="00115EEE" w:rsidRDefault="00115EEE" w:rsidP="00115EEE">
      <w:pPr>
        <w:widowControl w:val="0"/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умение устанавливать непосредственное общение со зрителем.</w:t>
      </w:r>
    </w:p>
    <w:p w:rsidR="00115EEE" w:rsidRDefault="00115EEE" w:rsidP="00115EEE">
      <w:pPr>
        <w:jc w:val="both"/>
        <w:rPr>
          <w:b/>
          <w:i/>
          <w:sz w:val="28"/>
          <w:szCs w:val="28"/>
        </w:rPr>
      </w:pPr>
      <w:bookmarkStart w:id="2" w:name="_Toc307511682"/>
      <w:r>
        <w:rPr>
          <w:b/>
          <w:i/>
          <w:sz w:val="28"/>
          <w:szCs w:val="28"/>
        </w:rPr>
        <w:t>Пластический театр: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 технических приёмов сценического движения и умение их использовать для создания образа;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умение  распределять движения во времени и пространстве;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навыки владения средствами пластической выразительности при создании игрового образа;</w:t>
      </w:r>
    </w:p>
    <w:p w:rsidR="00115EEE" w:rsidRDefault="00115EEE" w:rsidP="00115EEE">
      <w:pPr>
        <w:pStyle w:val="1"/>
        <w:spacing w:before="0" w:after="0"/>
        <w:jc w:val="center"/>
        <w:rPr>
          <w:rFonts w:ascii="Times New Roman" w:hAnsi="Times New Roman"/>
          <w:sz w:val="16"/>
          <w:szCs w:val="16"/>
          <w:lang w:val="ru-RU"/>
        </w:rPr>
      </w:pPr>
    </w:p>
    <w:bookmarkEnd w:id="2"/>
    <w:p w:rsidR="00115EEE" w:rsidRDefault="00115EEE" w:rsidP="00115EEE">
      <w:pPr>
        <w:ind w:firstLine="54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  <w:lang w:val="en-US"/>
        </w:rPr>
        <w:t>III</w:t>
      </w:r>
      <w:r>
        <w:rPr>
          <w:b/>
          <w:spacing w:val="-2"/>
          <w:sz w:val="28"/>
        </w:rPr>
        <w:t>. УЧЕБНЫЙ ПЛАН.</w:t>
      </w:r>
    </w:p>
    <w:p w:rsidR="00115EEE" w:rsidRDefault="00115EEE" w:rsidP="00115EEE">
      <w:pPr>
        <w:jc w:val="both"/>
        <w:rPr>
          <w:spacing w:val="-2"/>
          <w:sz w:val="28"/>
        </w:rPr>
      </w:pPr>
      <w:r>
        <w:rPr>
          <w:spacing w:val="-2"/>
          <w:sz w:val="28"/>
        </w:rPr>
        <w:t xml:space="preserve">  </w:t>
      </w:r>
    </w:p>
    <w:p w:rsidR="00115EEE" w:rsidRDefault="00115EEE" w:rsidP="00115EEE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t>Учебный план программы «Искусство театра» должен предусматривать следующие предметные области:</w:t>
      </w:r>
    </w:p>
    <w:p w:rsidR="00115EEE" w:rsidRDefault="00115EEE" w:rsidP="00115EEE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 xml:space="preserve">Художественно - творческая подготовка; </w:t>
      </w:r>
    </w:p>
    <w:p w:rsidR="00115EEE" w:rsidRDefault="00115EEE" w:rsidP="00115EEE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Историко-теоретическая подготовка;</w:t>
      </w:r>
    </w:p>
    <w:p w:rsidR="00115EEE" w:rsidRDefault="00115EEE" w:rsidP="00115EEE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115EEE" w:rsidRDefault="00115EEE" w:rsidP="00115EEE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консультации;</w:t>
      </w:r>
    </w:p>
    <w:p w:rsidR="00115EEE" w:rsidRDefault="00115EEE" w:rsidP="00115EEE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промежуточная аттестация;</w:t>
      </w:r>
    </w:p>
    <w:p w:rsidR="00115EEE" w:rsidRDefault="00115EEE" w:rsidP="00115EEE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итоговая аттестация.</w:t>
      </w:r>
    </w:p>
    <w:p w:rsidR="00115EEE" w:rsidRDefault="00115EEE" w:rsidP="00115EE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115EEE" w:rsidRDefault="00115EEE" w:rsidP="00115EE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«Искусство театра» со сроком обучения 4 года общий объём аудиторной учебной нагрузки обязательной части составляет </w:t>
      </w:r>
      <w:r>
        <w:rPr>
          <w:b/>
          <w:bCs/>
          <w:sz w:val="28"/>
          <w:szCs w:val="28"/>
        </w:rPr>
        <w:t>735</w:t>
      </w:r>
      <w:r>
        <w:rPr>
          <w:bCs/>
          <w:sz w:val="28"/>
          <w:szCs w:val="28"/>
        </w:rPr>
        <w:t xml:space="preserve"> часов, в том числе по предметным областям (ПО) и учебным предметам (УП):</w:t>
      </w:r>
    </w:p>
    <w:p w:rsidR="00115EEE" w:rsidRDefault="00115EEE" w:rsidP="00115EEE">
      <w:pPr>
        <w:ind w:firstLine="567"/>
        <w:jc w:val="both"/>
        <w:rPr>
          <w:bCs/>
          <w:sz w:val="16"/>
          <w:szCs w:val="16"/>
        </w:rPr>
      </w:pPr>
    </w:p>
    <w:p w:rsidR="00115EEE" w:rsidRDefault="00115EEE" w:rsidP="00115EEE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bCs/>
          <w:sz w:val="28"/>
          <w:szCs w:val="28"/>
        </w:rPr>
        <w:t xml:space="preserve">ПО.01. </w:t>
      </w:r>
      <w:r>
        <w:rPr>
          <w:b/>
          <w:spacing w:val="-2"/>
          <w:sz w:val="28"/>
        </w:rPr>
        <w:t>Художественно - творческая подготовка</w:t>
      </w:r>
      <w:r>
        <w:rPr>
          <w:b/>
          <w:i/>
          <w:spacing w:val="-2"/>
          <w:sz w:val="28"/>
        </w:rPr>
        <w:t xml:space="preserve">; </w:t>
      </w:r>
    </w:p>
    <w:p w:rsidR="00115EEE" w:rsidRDefault="00115EEE" w:rsidP="00115EE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 Театральные игры - 35 часов;</w:t>
      </w:r>
    </w:p>
    <w:p w:rsidR="00115EEE" w:rsidRDefault="00115EEE" w:rsidP="00115EE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УП.02. Основы актёрского мастерства – 175 часов;</w:t>
      </w:r>
    </w:p>
    <w:p w:rsidR="00115EEE" w:rsidRDefault="00115EEE" w:rsidP="00115EE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УП.03.  Художественное слово – 140 часов;</w:t>
      </w:r>
    </w:p>
    <w:p w:rsidR="00115EEE" w:rsidRDefault="00115EEE" w:rsidP="00115EE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УП.04.  Пластический театр – 140 часов</w:t>
      </w:r>
    </w:p>
    <w:p w:rsidR="00115EEE" w:rsidRDefault="00115EEE" w:rsidP="00115EEE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ПО.02. Историко – теоретическая подготовка:</w:t>
      </w:r>
    </w:p>
    <w:p w:rsidR="00115EEE" w:rsidRDefault="00115EEE" w:rsidP="00115EE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 Беседы об искусстве – 105 часов; </w:t>
      </w:r>
    </w:p>
    <w:p w:rsidR="00115EEE" w:rsidRDefault="00115EEE" w:rsidP="00115EE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УП.02.Слушание музыки  и музыкальная грамота – 140 часов.</w:t>
      </w:r>
    </w:p>
    <w:p w:rsidR="00115EEE" w:rsidRDefault="00115EEE" w:rsidP="00115EEE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ПО.03. Вариативная часть (предмет по выбору)</w:t>
      </w:r>
    </w:p>
    <w:p w:rsidR="00115EEE" w:rsidRDefault="00115EEE" w:rsidP="00115EE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  Подготовка концертных номеров - 140 часов.</w:t>
      </w:r>
    </w:p>
    <w:p w:rsidR="00115EEE" w:rsidRDefault="00115EEE" w:rsidP="00115EEE">
      <w:pPr>
        <w:jc w:val="both"/>
        <w:rPr>
          <w:bCs/>
          <w:sz w:val="28"/>
          <w:szCs w:val="28"/>
        </w:rPr>
      </w:pPr>
    </w:p>
    <w:p w:rsidR="00115EEE" w:rsidRDefault="00115EEE" w:rsidP="00115EEE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ГРАФИК УЧЕБНОГО ПРОЦЕССА.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При реализации программы «Искусство театра» со сроком обучения 4 года п</w:t>
      </w:r>
      <w:r>
        <w:rPr>
          <w:spacing w:val="-2"/>
          <w:sz w:val="28"/>
          <w:szCs w:val="28"/>
        </w:rPr>
        <w:t xml:space="preserve">родолжительность учебного года с первого по четвёртый классы составляет 35 недель. 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предмет, или же в середине учебного года, в соответствии с учебным графиком. </w:t>
      </w:r>
      <w:r>
        <w:rPr>
          <w:i/>
          <w:sz w:val="28"/>
          <w:szCs w:val="28"/>
        </w:rPr>
        <w:t xml:space="preserve">Экзамены проводятся за пределами аудиторных учебных занятий. </w:t>
      </w:r>
      <w:r>
        <w:rPr>
          <w:i/>
          <w:iCs/>
          <w:sz w:val="28"/>
          <w:szCs w:val="28"/>
        </w:rPr>
        <w:t xml:space="preserve">Временной интервал </w:t>
      </w:r>
      <w:r>
        <w:rPr>
          <w:i/>
          <w:iCs/>
          <w:sz w:val="28"/>
          <w:szCs w:val="28"/>
        </w:rPr>
        <w:lastRenderedPageBreak/>
        <w:t>между выпускными экзаменами должен быть не менее трёх календарных дней.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Реализация программы «Искусство театра»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рассредоточено или в счёт резерва учебного времени в объёме: </w:t>
      </w:r>
      <w:r>
        <w:rPr>
          <w:b/>
          <w:sz w:val="28"/>
          <w:szCs w:val="28"/>
        </w:rPr>
        <w:t xml:space="preserve"> 38 часов</w:t>
      </w:r>
      <w:r>
        <w:rPr>
          <w:sz w:val="28"/>
          <w:szCs w:val="28"/>
        </w:rPr>
        <w:t xml:space="preserve">. 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году предусматриваются каникулы в объёме не менее 4 недель. Летние каникулы устанавливаются в объёме 13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115EEE" w:rsidRDefault="00115EEE" w:rsidP="00115EEE">
      <w:pPr>
        <w:widowControl w:val="0"/>
        <w:autoSpaceDE w:val="0"/>
        <w:adjustRightInd w:val="0"/>
        <w:rPr>
          <w:sz w:val="28"/>
          <w:szCs w:val="28"/>
        </w:rPr>
      </w:pPr>
    </w:p>
    <w:p w:rsidR="00115EEE" w:rsidRDefault="00115EEE" w:rsidP="00115EEE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КОНТРОЛЬНЫЕ ТРЕБОВАНИЯ И КРИТЕРИИ ОЦЕНОК ПРОМЕЖУТОЧНОЙ И ИТОГОВОЙ АТТЕСТАЦИИ.</w:t>
      </w:r>
      <w:proofErr w:type="gramEnd"/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b/>
          <w:sz w:val="28"/>
          <w:szCs w:val="28"/>
        </w:rPr>
      </w:pPr>
    </w:p>
    <w:p w:rsidR="00115EEE" w:rsidRDefault="00115EEE" w:rsidP="00115EEE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тестирование, академические концерты, прослушивания, технические зачёты.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контрольных уроков, зачётов и просмотров. Контрольные уроки и зачёты могут проходить в виде концертов, исполнения небольших театральных постановок (фрагментов); по предметам историко – теоретической подготовки - в виде письменных работ и устных опросов. 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предмет. Экзамены проводятся за пределами аудиторных учебных занятий.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окончании полугодий учебного года, как правило, оценки выставляются по каждому изучаемому учебному предмету. Оценки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каждой четверти.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проводится итоговая аттестация, где выставляется оценка, которая заносится в свидетельство об окончании школы. </w:t>
      </w:r>
      <w:r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>, проводится в форме выпускных экзаменов по следующим учебным дисциплинам: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актёрское мастерство; 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художественное слово; 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По итогам выпускного экзамена выставляется оценка «отлично», «хорошо», «удовлетворительно», «неудовлетворительно». Временной интервал между выпускными экзаменами должен быть не менее трёх календарных дней.</w:t>
      </w:r>
    </w:p>
    <w:p w:rsidR="00115EEE" w:rsidRDefault="00115EEE" w:rsidP="00115EEE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требованиями.</w:t>
      </w:r>
    </w:p>
    <w:p w:rsidR="00616927" w:rsidRDefault="00616927">
      <w:bookmarkStart w:id="3" w:name="_GoBack"/>
      <w:bookmarkEnd w:id="3"/>
    </w:p>
    <w:sectPr w:rsidR="0061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C4243"/>
    <w:multiLevelType w:val="hybridMultilevel"/>
    <w:tmpl w:val="E4C847A0"/>
    <w:lvl w:ilvl="0" w:tplc="E0A80EF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EEE"/>
    <w:rsid w:val="00115EEE"/>
    <w:rsid w:val="0061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EE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EE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Style4">
    <w:name w:val="Style4"/>
    <w:basedOn w:val="a"/>
    <w:rsid w:val="00115EEE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115EEE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EE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EE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Style4">
    <w:name w:val="Style4"/>
    <w:basedOn w:val="a"/>
    <w:rsid w:val="00115EEE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115EEE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8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1700</Words>
  <Characters>9694</Characters>
  <Application>Microsoft Office Word</Application>
  <DocSecurity>0</DocSecurity>
  <Lines>80</Lines>
  <Paragraphs>22</Paragraphs>
  <ScaleCrop>false</ScaleCrop>
  <Company/>
  <LinksUpToDate>false</LinksUpToDate>
  <CharactersWithSpaces>11372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2023-06-09T11:32:00Z</dcterms:created>
  <dcterms:modified xsi:type="dcterms:W3CDTF">2023-06-09T11:33:00Z</dcterms:modified>
</cp:coreProperties>
</file>